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02.25454545454542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5878919</wp:posOffset>
            </wp:positionH>
            <wp:positionV relativeFrom="page">
              <wp:posOffset>171450</wp:posOffset>
            </wp:positionV>
            <wp:extent cx="1103947" cy="1105615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75" r="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3947" cy="11056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Thrive Family Co.</w:t>
      </w:r>
    </w:p>
    <w:p w:rsidR="00000000" w:rsidDel="00000000" w:rsidP="00000000" w:rsidRDefault="00000000" w:rsidRPr="00000000" w14:paraId="00000002">
      <w:pPr>
        <w:spacing w:line="202.2545454545454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1152 2nd Avenue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02.2545454545454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Ladysmith, BC, V9G 1A1</w:t>
      </w:r>
    </w:p>
    <w:p w:rsidR="00000000" w:rsidDel="00000000" w:rsidP="00000000" w:rsidRDefault="00000000" w:rsidRPr="00000000" w14:paraId="00000004">
      <w:pPr>
        <w:spacing w:line="202.25454545454542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(250) 924-4226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0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Informed Consent for Psychological Services for </w:t>
      </w:r>
    </w:p>
    <w:p w:rsidR="00000000" w:rsidDel="00000000" w:rsidP="00000000" w:rsidRDefault="00000000" w:rsidRPr="00000000" w14:paraId="00000007">
      <w:pPr>
        <w:ind w:left="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Minor Children</w:t>
      </w: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785"/>
        <w:gridCol w:w="2715"/>
        <w:tblGridChange w:id="0">
          <w:tblGrid>
            <w:gridCol w:w="7785"/>
            <w:gridCol w:w="27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Child’s Full Name: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DOB: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Address: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Phone: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Parent/Guardian Full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DOB: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Address: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Phone:</w:t>
            </w:r>
          </w:p>
        </w:tc>
      </w:tr>
    </w:tbl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I, the undersigned parent/guardian, hereby provide my informed consent for my child, __________________________, to receive psychological services. I acknowledge that my child may benefit from therapy or counseling, and I understand the importance of actively participating in their mental health treatment.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Purpose of Services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purpose of these psychological services is to address the emotional, behavioral, and psychological well-being of my child. These services may include individual therapy, psychological assessments, and other related interventions, as determined by the mental health professional.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Confidentiality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understand that the mental health professional providing services to my child will strive to maintain confidentiality within the boundaries of the law. However, I acknowledge that there are legal and ethical limits to confidentiality, and the mental health professional may need to disclose information if: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is a risk of harm to my child or others.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child is involved in illegal activities.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Court-mandated reporting is required.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child is unable to keep themselves safe.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Rights and Responsibilities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a parent/guardian, I have the following rights and responsibilities: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Rights: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be informed about the goals and progress of my child's treatment.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ask questions and seek clarification regarding the treatment plan.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request a change in treatment approach or therapist if necessary.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access my child's records, subject to legal restrictions.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withdraw my consent for services at any time, understanding that this may impact my child's progress.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provide accurate and complete information about my child's history and current circumstances.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actively participate in my child's treatment, including attending sessions when necessary.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communicate any changes or concerns related to my child's mental health to the mental health professional.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adhere to the agreed-upon treatment plan and schedule.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Fees and Payment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understand that fees for psychological services will be discussed and agreed upon with the mental health professional. I am responsible for payment of these fees, and I acknowledge that insurance coverage, if applicable, may have limitations and requirements.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Emergency Contact Information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event of an emergency or crisis, I authorize the mental health professional to contact me or, if unavailable, the following emergency contact: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60"/>
        <w:gridCol w:w="3270"/>
        <w:tblGridChange w:id="0">
          <w:tblGrid>
            <w:gridCol w:w="6660"/>
            <w:gridCol w:w="32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Emergency Contact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Phone:</w:t>
            </w:r>
          </w:p>
        </w:tc>
      </w:tr>
    </w:tbl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Termination of Services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understand that the mental health professional may terminate services if they believe it is in the best interest of my child or if I fail to meet my responsibilities as outlined in this consent form.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signing below, I acknowledge that I have read, understood, and agree to the terms and conditions outlined in this Informed Consent for Psychological Services for Minor Children. I give consent for my child to receive psychological services.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     __________________________  ________________     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Minor’s Printed Name          </w:t>
        <w:tab/>
        <w:tab/>
        <w:tab/>
        <w:t xml:space="preserve">      Signature</w:t>
        <w:tab/>
        <w:tab/>
        <w:tab/>
        <w:tab/>
        <w:t xml:space="preserve"> Date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*If child is under States legal age for mental health treatment add guardian signature below: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     __________________________  ________________     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parent/guardian:          </w:t>
        <w:tab/>
        <w:t xml:space="preserve">                  Signature</w:t>
        <w:tab/>
        <w:tab/>
        <w:tab/>
        <w:tab/>
        <w:t xml:space="preserve"> Date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     __________________________  ________________     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parent/guardian:         </w:t>
        <w:tab/>
        <w:t xml:space="preserve">                  Signature</w:t>
        <w:tab/>
        <w:tab/>
        <w:tab/>
        <w:tab/>
        <w:t xml:space="preserve"> Date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consent form is valid until revoked in writing by the parent/guardian or until the completion of services as determined by the mental health professional. 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1080" w:left="863.9999999999999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